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9EC0C" w14:textId="0FEEC6A3" w:rsidR="00A709D9" w:rsidRDefault="00A709D9" w:rsidP="000E1FBC">
      <w:pPr>
        <w:rPr>
          <w:rFonts w:ascii="Helvetica Neue" w:hAnsi="Helvetica Neue"/>
          <w:b/>
          <w:noProof/>
          <w:sz w:val="32"/>
          <w:szCs w:val="32"/>
        </w:rPr>
      </w:pPr>
    </w:p>
    <w:p w14:paraId="22EABC02" w14:textId="2DB7C0BD" w:rsidR="003719F3" w:rsidRPr="000555C1" w:rsidRDefault="00A708F3" w:rsidP="000555C1">
      <w:pPr>
        <w:jc w:val="center"/>
        <w:rPr>
          <w:rFonts w:ascii="Aptos" w:hAnsi="Aptos"/>
          <w:b/>
          <w:sz w:val="32"/>
          <w:szCs w:val="32"/>
        </w:rPr>
      </w:pPr>
      <w:r w:rsidRPr="000555C1">
        <w:rPr>
          <w:rFonts w:ascii="Aptos" w:hAnsi="Aptos"/>
          <w:b/>
          <w:sz w:val="32"/>
          <w:szCs w:val="32"/>
        </w:rPr>
        <w:t>MNTA</w:t>
      </w:r>
      <w:r w:rsidR="00232E7A" w:rsidRPr="000555C1">
        <w:rPr>
          <w:rFonts w:ascii="Aptos" w:hAnsi="Aptos"/>
          <w:b/>
          <w:sz w:val="32"/>
          <w:szCs w:val="32"/>
        </w:rPr>
        <w:t xml:space="preserve"> </w:t>
      </w:r>
      <w:r w:rsidR="00F13CC7" w:rsidRPr="000555C1">
        <w:rPr>
          <w:rFonts w:ascii="Aptos" w:hAnsi="Aptos"/>
          <w:b/>
          <w:sz w:val="32"/>
          <w:szCs w:val="32"/>
        </w:rPr>
        <w:t>Roger Toussaint Award</w:t>
      </w:r>
    </w:p>
    <w:p w14:paraId="223B4F94" w14:textId="7CDC2803" w:rsidR="00F13CC7" w:rsidRPr="000555C1" w:rsidRDefault="00F13CC7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>The Roger Toussaint Award is the highest honor bestowed by M</w:t>
      </w:r>
      <w:r w:rsidR="00A708F3" w:rsidRPr="000555C1">
        <w:rPr>
          <w:rFonts w:ascii="Aptos" w:hAnsi="Aptos"/>
        </w:rPr>
        <w:t>NTA</w:t>
      </w:r>
      <w:r w:rsidRPr="000555C1">
        <w:rPr>
          <w:rFonts w:ascii="Aptos" w:hAnsi="Aptos"/>
        </w:rPr>
        <w:t xml:space="preserve"> - the Minnesota</w:t>
      </w:r>
      <w:r w:rsidR="00A708F3" w:rsidRPr="000555C1">
        <w:rPr>
          <w:rFonts w:ascii="Aptos" w:hAnsi="Aptos"/>
        </w:rPr>
        <w:t xml:space="preserve"> Tourism</w:t>
      </w:r>
      <w:r w:rsidRPr="000555C1">
        <w:rPr>
          <w:rFonts w:ascii="Aptos" w:hAnsi="Aptos"/>
        </w:rPr>
        <w:t xml:space="preserve"> Association. The award recognizes significant achievements by an M</w:t>
      </w:r>
      <w:r w:rsidR="00A708F3" w:rsidRPr="000555C1">
        <w:rPr>
          <w:rFonts w:ascii="Aptos" w:hAnsi="Aptos"/>
        </w:rPr>
        <w:t>NTA</w:t>
      </w:r>
      <w:r w:rsidRPr="000555C1">
        <w:rPr>
          <w:rFonts w:ascii="Aptos" w:hAnsi="Aptos"/>
        </w:rPr>
        <w:t xml:space="preserve"> member for their on-going contributions to Minnesota</w:t>
      </w:r>
      <w:r w:rsidR="00A708F3" w:rsidRPr="000555C1">
        <w:rPr>
          <w:rFonts w:ascii="Aptos" w:hAnsi="Aptos"/>
        </w:rPr>
        <w:t>’s</w:t>
      </w:r>
      <w:r w:rsidRPr="000555C1">
        <w:rPr>
          <w:rFonts w:ascii="Aptos" w:hAnsi="Aptos"/>
        </w:rPr>
        <w:t xml:space="preserve"> tourism industry.</w:t>
      </w:r>
    </w:p>
    <w:p w14:paraId="4FD425F8" w14:textId="77777777" w:rsidR="00F41C3C" w:rsidRPr="000555C1" w:rsidRDefault="00F41C3C" w:rsidP="00F41C3C">
      <w:pPr>
        <w:pStyle w:val="NoSpacing"/>
        <w:rPr>
          <w:rFonts w:ascii="Aptos" w:hAnsi="Aptos"/>
        </w:rPr>
      </w:pPr>
    </w:p>
    <w:p w14:paraId="586892BE" w14:textId="2ECAA335" w:rsidR="00232E7A" w:rsidRPr="000555C1" w:rsidRDefault="00232E7A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>The award recognizes individuals who have been actively engaged and participatory in M</w:t>
      </w:r>
      <w:r w:rsidR="00A708F3" w:rsidRPr="000555C1">
        <w:rPr>
          <w:rFonts w:ascii="Aptos" w:hAnsi="Aptos"/>
        </w:rPr>
        <w:t>NTA</w:t>
      </w:r>
      <w:r w:rsidRPr="000555C1">
        <w:rPr>
          <w:rFonts w:ascii="Aptos" w:hAnsi="Aptos"/>
        </w:rPr>
        <w:t xml:space="preserve"> membership and its on-going efforts to increase tourism throughout the state, as well as those who have willingly </w:t>
      </w:r>
      <w:r w:rsidR="00961FB3" w:rsidRPr="000555C1">
        <w:rPr>
          <w:rFonts w:ascii="Aptos" w:hAnsi="Aptos"/>
        </w:rPr>
        <w:t>mentored others to share</w:t>
      </w:r>
      <w:r w:rsidRPr="000555C1">
        <w:rPr>
          <w:rFonts w:ascii="Aptos" w:hAnsi="Aptos"/>
        </w:rPr>
        <w:t xml:space="preserve"> their knowledge and expertise with the </w:t>
      </w:r>
      <w:r w:rsidR="00A708F3" w:rsidRPr="000555C1">
        <w:rPr>
          <w:rFonts w:ascii="Aptos" w:hAnsi="Aptos"/>
        </w:rPr>
        <w:t>MNTA</w:t>
      </w:r>
      <w:r w:rsidRPr="000555C1">
        <w:rPr>
          <w:rFonts w:ascii="Aptos" w:hAnsi="Aptos"/>
        </w:rPr>
        <w:t xml:space="preserve"> membership. </w:t>
      </w:r>
    </w:p>
    <w:p w14:paraId="3ED262C8" w14:textId="18C1850C" w:rsidR="00F13CC7" w:rsidRPr="000555C1" w:rsidRDefault="00F13CC7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 xml:space="preserve">The award is named for Roger Toussaint, former </w:t>
      </w:r>
      <w:r w:rsidR="00837AF3" w:rsidRPr="000555C1">
        <w:rPr>
          <w:rFonts w:ascii="Aptos" w:hAnsi="Aptos"/>
        </w:rPr>
        <w:t>Executive D</w:t>
      </w:r>
      <w:r w:rsidRPr="000555C1">
        <w:rPr>
          <w:rFonts w:ascii="Aptos" w:hAnsi="Aptos"/>
        </w:rPr>
        <w:t>irector of the Saint Paul Convention and Visitors Bureau</w:t>
      </w:r>
      <w:r w:rsidR="00837AF3" w:rsidRPr="000555C1">
        <w:rPr>
          <w:rFonts w:ascii="Aptos" w:hAnsi="Aptos"/>
        </w:rPr>
        <w:t>, Executive Secretary of the Midwest Society of Association Executives</w:t>
      </w:r>
      <w:r w:rsidRPr="000555C1">
        <w:rPr>
          <w:rFonts w:ascii="Aptos" w:hAnsi="Aptos"/>
        </w:rPr>
        <w:t xml:space="preserve"> and Executive Vice President and General Manager of the Greater Minneapolis</w:t>
      </w:r>
      <w:r w:rsidR="00837AF3" w:rsidRPr="000555C1">
        <w:rPr>
          <w:rFonts w:ascii="Aptos" w:hAnsi="Aptos"/>
        </w:rPr>
        <w:t xml:space="preserve"> Conv</w:t>
      </w:r>
      <w:r w:rsidR="00232E7A" w:rsidRPr="000555C1">
        <w:rPr>
          <w:rFonts w:ascii="Aptos" w:hAnsi="Aptos"/>
        </w:rPr>
        <w:t>ention and Visitors Association, now known as Meet Minneapolis.</w:t>
      </w:r>
    </w:p>
    <w:p w14:paraId="5319CAB1" w14:textId="77777777" w:rsidR="00F41C3C" w:rsidRPr="000555C1" w:rsidRDefault="00F41C3C" w:rsidP="00F41C3C">
      <w:pPr>
        <w:pStyle w:val="NoSpacing"/>
        <w:rPr>
          <w:rFonts w:ascii="Aptos" w:hAnsi="Aptos"/>
        </w:rPr>
      </w:pPr>
    </w:p>
    <w:p w14:paraId="282471BE" w14:textId="21A98486" w:rsidR="00553043" w:rsidRPr="000555C1" w:rsidRDefault="00553043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>Throughout his career, Roger Toussaint was quick with a handshake, a friendly smile and well-reasoned advice. A</w:t>
      </w:r>
      <w:r w:rsidR="00987F6B" w:rsidRPr="000555C1">
        <w:rPr>
          <w:rFonts w:ascii="Aptos" w:hAnsi="Aptos"/>
        </w:rPr>
        <w:t xml:space="preserve">ctively involved </w:t>
      </w:r>
      <w:r w:rsidRPr="000555C1">
        <w:rPr>
          <w:rFonts w:ascii="Aptos" w:hAnsi="Aptos"/>
        </w:rPr>
        <w:t xml:space="preserve">in the tourism industry </w:t>
      </w:r>
      <w:r w:rsidR="00987F6B" w:rsidRPr="000555C1">
        <w:rPr>
          <w:rFonts w:ascii="Aptos" w:hAnsi="Aptos"/>
        </w:rPr>
        <w:t>at the local and state levels</w:t>
      </w:r>
      <w:r w:rsidRPr="000555C1">
        <w:rPr>
          <w:rFonts w:ascii="Aptos" w:hAnsi="Aptos"/>
        </w:rPr>
        <w:t>, he</w:t>
      </w:r>
      <w:r w:rsidR="00987F6B" w:rsidRPr="000555C1">
        <w:rPr>
          <w:rFonts w:ascii="Aptos" w:hAnsi="Aptos"/>
        </w:rPr>
        <w:t xml:space="preserve"> served as a mentor to tourism industry newcomers and M</w:t>
      </w:r>
      <w:r w:rsidR="00A708F3" w:rsidRPr="000555C1">
        <w:rPr>
          <w:rFonts w:ascii="Aptos" w:hAnsi="Aptos"/>
        </w:rPr>
        <w:t>NTA</w:t>
      </w:r>
      <w:r w:rsidR="00987F6B" w:rsidRPr="000555C1">
        <w:rPr>
          <w:rFonts w:ascii="Aptos" w:hAnsi="Aptos"/>
        </w:rPr>
        <w:t xml:space="preserve"> members</w:t>
      </w:r>
      <w:r w:rsidRPr="000555C1">
        <w:rPr>
          <w:rFonts w:ascii="Aptos" w:hAnsi="Aptos"/>
        </w:rPr>
        <w:t xml:space="preserve"> alike by sharing his enthusiasm for the tourism industry, along with his vast industry knowledge and expertise.</w:t>
      </w:r>
    </w:p>
    <w:p w14:paraId="4F6397DD" w14:textId="77777777" w:rsidR="00F41C3C" w:rsidRPr="000555C1" w:rsidRDefault="00F41C3C" w:rsidP="00F41C3C">
      <w:pPr>
        <w:pStyle w:val="NoSpacing"/>
        <w:rPr>
          <w:rFonts w:ascii="Aptos" w:hAnsi="Aptos"/>
        </w:rPr>
      </w:pPr>
    </w:p>
    <w:p w14:paraId="538973EF" w14:textId="52B80A9E" w:rsidR="0050180B" w:rsidRDefault="00553043" w:rsidP="00F41C3C">
      <w:pPr>
        <w:pStyle w:val="NoSpacing"/>
        <w:rPr>
          <w:rFonts w:ascii="Aptos" w:hAnsi="Aptos"/>
        </w:rPr>
      </w:pPr>
      <w:r w:rsidRPr="000555C1">
        <w:rPr>
          <w:rFonts w:ascii="Aptos" w:hAnsi="Aptos"/>
        </w:rPr>
        <w:t xml:space="preserve">Recipients of the </w:t>
      </w:r>
      <w:r w:rsidR="00A708F3" w:rsidRPr="000555C1">
        <w:rPr>
          <w:rFonts w:ascii="Aptos" w:hAnsi="Aptos"/>
        </w:rPr>
        <w:t>MNTA</w:t>
      </w:r>
      <w:r w:rsidRPr="000555C1">
        <w:rPr>
          <w:rFonts w:ascii="Aptos" w:hAnsi="Aptos"/>
        </w:rPr>
        <w:t xml:space="preserve"> Roger Toussaint Award join a very small club, indeed, and truly represent the “best </w:t>
      </w:r>
      <w:r w:rsidR="00232E7A" w:rsidRPr="000555C1">
        <w:rPr>
          <w:rFonts w:ascii="Aptos" w:hAnsi="Aptos"/>
        </w:rPr>
        <w:t>of the best” of Minnesota’s $1</w:t>
      </w:r>
      <w:r w:rsidR="002F730C" w:rsidRPr="000555C1">
        <w:rPr>
          <w:rFonts w:ascii="Aptos" w:hAnsi="Aptos"/>
        </w:rPr>
        <w:t>6</w:t>
      </w:r>
      <w:r w:rsidR="00232E7A" w:rsidRPr="000555C1">
        <w:rPr>
          <w:rFonts w:ascii="Aptos" w:hAnsi="Aptos"/>
        </w:rPr>
        <w:t xml:space="preserve"> </w:t>
      </w:r>
      <w:r w:rsidRPr="000555C1">
        <w:rPr>
          <w:rFonts w:ascii="Aptos" w:hAnsi="Aptos"/>
        </w:rPr>
        <w:t>billion a year travel and tourism industry.</w:t>
      </w:r>
    </w:p>
    <w:p w14:paraId="03B410FE" w14:textId="77777777" w:rsidR="000555C1" w:rsidRDefault="000555C1" w:rsidP="00F41C3C">
      <w:pPr>
        <w:pStyle w:val="NoSpacing"/>
        <w:rPr>
          <w:rFonts w:ascii="Aptos" w:hAnsi="Aptos"/>
        </w:rPr>
      </w:pPr>
    </w:p>
    <w:tbl>
      <w:tblPr>
        <w:tblStyle w:val="TableGrid"/>
        <w:tblW w:w="9440" w:type="dxa"/>
        <w:tblInd w:w="-5" w:type="dxa"/>
        <w:tblLook w:val="04A0" w:firstRow="1" w:lastRow="0" w:firstColumn="1" w:lastColumn="0" w:noHBand="0" w:noVBand="1"/>
      </w:tblPr>
      <w:tblGrid>
        <w:gridCol w:w="4720"/>
        <w:gridCol w:w="4720"/>
      </w:tblGrid>
      <w:tr w:rsidR="003E57A1" w:rsidRPr="003E57A1" w14:paraId="662403A5" w14:textId="77777777" w:rsidTr="008A56BD">
        <w:trPr>
          <w:trHeight w:val="252"/>
        </w:trPr>
        <w:tc>
          <w:tcPr>
            <w:tcW w:w="9440" w:type="dxa"/>
            <w:gridSpan w:val="2"/>
          </w:tcPr>
          <w:p w14:paraId="51813D93" w14:textId="673579D2" w:rsidR="003E57A1" w:rsidRPr="003E57A1" w:rsidRDefault="003E57A1" w:rsidP="003E57A1">
            <w:pPr>
              <w:pStyle w:val="NoSpacing"/>
              <w:jc w:val="center"/>
              <w:rPr>
                <w:rFonts w:ascii="Aptos" w:hAnsi="Aptos"/>
              </w:rPr>
            </w:pPr>
            <w:r w:rsidRPr="003E57A1">
              <w:rPr>
                <w:rFonts w:ascii="Aptos" w:hAnsi="Aptos"/>
                <w:b/>
                <w:sz w:val="24"/>
                <w:szCs w:val="24"/>
              </w:rPr>
              <w:t>MNTA Roger Toussaint Award Recipients</w:t>
            </w:r>
          </w:p>
        </w:tc>
      </w:tr>
      <w:tr w:rsidR="003E57A1" w14:paraId="7CC13213" w14:textId="77777777" w:rsidTr="000555C1">
        <w:trPr>
          <w:trHeight w:val="267"/>
        </w:trPr>
        <w:tc>
          <w:tcPr>
            <w:tcW w:w="4720" w:type="dxa"/>
          </w:tcPr>
          <w:p w14:paraId="0AC348AA" w14:textId="4600D9B0" w:rsidR="003E57A1" w:rsidRDefault="003E57A1" w:rsidP="003E57A1">
            <w:pPr>
              <w:pStyle w:val="NoSpacing"/>
              <w:rPr>
                <w:rFonts w:ascii="Aleo" w:hAnsi="Aleo"/>
                <w:b/>
                <w:u w:val="single"/>
              </w:rPr>
            </w:pPr>
            <w:r w:rsidRPr="000555C1">
              <w:rPr>
                <w:rFonts w:ascii="Aptos" w:hAnsi="Aptos"/>
              </w:rPr>
              <w:t>Julie Wearn/Roseville Visitors Association 2024</w:t>
            </w:r>
          </w:p>
        </w:tc>
        <w:tc>
          <w:tcPr>
            <w:tcW w:w="4720" w:type="dxa"/>
          </w:tcPr>
          <w:p w14:paraId="00C766D9" w14:textId="7B2C3128" w:rsidR="003E57A1" w:rsidRPr="000555C1" w:rsidRDefault="003E57A1" w:rsidP="003E57A1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3E57A1">
              <w:rPr>
                <w:rFonts w:ascii="Aptos" w:hAnsi="Aptos"/>
              </w:rPr>
              <w:t>Mick Myers, Pipestone CVB, 2015</w:t>
            </w:r>
          </w:p>
        </w:tc>
      </w:tr>
      <w:tr w:rsidR="003E57A1" w14:paraId="733C687A" w14:textId="77777777" w:rsidTr="000555C1">
        <w:trPr>
          <w:trHeight w:val="252"/>
        </w:trPr>
        <w:tc>
          <w:tcPr>
            <w:tcW w:w="4720" w:type="dxa"/>
          </w:tcPr>
          <w:p w14:paraId="1AAAF94B" w14:textId="29ABFF91" w:rsidR="003E57A1" w:rsidRDefault="003E57A1" w:rsidP="003E57A1">
            <w:pPr>
              <w:pStyle w:val="NoSpacing"/>
              <w:rPr>
                <w:rFonts w:ascii="Aleo" w:hAnsi="Aleo"/>
                <w:b/>
                <w:u w:val="single"/>
              </w:rPr>
            </w:pPr>
            <w:r w:rsidRPr="000555C1">
              <w:rPr>
                <w:rFonts w:ascii="Aptos" w:hAnsi="Aptos"/>
              </w:rPr>
              <w:t>Joe Henry/Lake of the Woods Tourism 2023</w:t>
            </w:r>
          </w:p>
        </w:tc>
        <w:tc>
          <w:tcPr>
            <w:tcW w:w="4720" w:type="dxa"/>
          </w:tcPr>
          <w:p w14:paraId="2C2A70F6" w14:textId="6966CB95" w:rsidR="003E57A1" w:rsidRPr="000555C1" w:rsidRDefault="003E57A1" w:rsidP="003E57A1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0555C1">
              <w:rPr>
                <w:rFonts w:ascii="Aptos" w:hAnsi="Aptos"/>
              </w:rPr>
              <w:t>Bonnie Carlson, Bloomington CVB, 2014</w:t>
            </w:r>
          </w:p>
        </w:tc>
      </w:tr>
      <w:tr w:rsidR="003E57A1" w14:paraId="0BBFDB08" w14:textId="77777777" w:rsidTr="000555C1">
        <w:trPr>
          <w:trHeight w:val="252"/>
        </w:trPr>
        <w:tc>
          <w:tcPr>
            <w:tcW w:w="4720" w:type="dxa"/>
          </w:tcPr>
          <w:p w14:paraId="6F810BBA" w14:textId="46783438" w:rsidR="003E57A1" w:rsidRDefault="003E57A1" w:rsidP="003E57A1">
            <w:pPr>
              <w:pStyle w:val="NoSpacing"/>
              <w:rPr>
                <w:rFonts w:ascii="Aleo" w:hAnsi="Aleo"/>
                <w:b/>
                <w:u w:val="single"/>
              </w:rPr>
            </w:pPr>
            <w:r w:rsidRPr="000555C1">
              <w:rPr>
                <w:rFonts w:ascii="Aptos" w:hAnsi="Aptos"/>
              </w:rPr>
              <w:t>Linda Jurek/Visit Cook County 2022</w:t>
            </w:r>
          </w:p>
        </w:tc>
        <w:tc>
          <w:tcPr>
            <w:tcW w:w="4720" w:type="dxa"/>
          </w:tcPr>
          <w:p w14:paraId="44ABBEB4" w14:textId="279CFD4E" w:rsidR="003E57A1" w:rsidRPr="000555C1" w:rsidRDefault="003E57A1" w:rsidP="003E57A1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Terry Mattson, Visit Duluth, 2013</w:t>
            </w:r>
          </w:p>
        </w:tc>
      </w:tr>
      <w:tr w:rsidR="003E57A1" w14:paraId="116B169F" w14:textId="77777777" w:rsidTr="000555C1">
        <w:trPr>
          <w:trHeight w:val="252"/>
        </w:trPr>
        <w:tc>
          <w:tcPr>
            <w:tcW w:w="4720" w:type="dxa"/>
          </w:tcPr>
          <w:p w14:paraId="5A427B00" w14:textId="0C781A52" w:rsidR="003E57A1" w:rsidRDefault="003E57A1" w:rsidP="003E57A1">
            <w:pPr>
              <w:pStyle w:val="NoSpacing"/>
              <w:jc w:val="both"/>
              <w:rPr>
                <w:rFonts w:ascii="Aleo" w:hAnsi="Aleo"/>
                <w:b/>
                <w:u w:val="single"/>
              </w:rPr>
            </w:pPr>
            <w:r w:rsidRPr="000555C1">
              <w:rPr>
                <w:rFonts w:ascii="Aptos" w:hAnsi="Aptos"/>
              </w:rPr>
              <w:t>Anna Tanski/Visit Duluth 2021</w:t>
            </w:r>
          </w:p>
        </w:tc>
        <w:tc>
          <w:tcPr>
            <w:tcW w:w="4720" w:type="dxa"/>
          </w:tcPr>
          <w:p w14:paraId="43759893" w14:textId="4CAE5B92" w:rsidR="003E57A1" w:rsidRPr="000555C1" w:rsidRDefault="003E57A1" w:rsidP="003E57A1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0555C1">
              <w:rPr>
                <w:rFonts w:ascii="Aptos" w:hAnsi="Aptos"/>
              </w:rPr>
              <w:t>Kathy Johnson, MACVB, 2012</w:t>
            </w:r>
          </w:p>
        </w:tc>
      </w:tr>
      <w:tr w:rsidR="003E57A1" w14:paraId="1BA832B7" w14:textId="77777777" w:rsidTr="000555C1">
        <w:trPr>
          <w:trHeight w:val="252"/>
        </w:trPr>
        <w:tc>
          <w:tcPr>
            <w:tcW w:w="4720" w:type="dxa"/>
          </w:tcPr>
          <w:p w14:paraId="544F95B9" w14:textId="76966453" w:rsidR="003E57A1" w:rsidRDefault="003E57A1" w:rsidP="003E57A1">
            <w:pPr>
              <w:pStyle w:val="NoSpacing"/>
              <w:rPr>
                <w:rFonts w:ascii="Aleo" w:hAnsi="Aleo"/>
                <w:b/>
                <w:u w:val="single"/>
              </w:rPr>
            </w:pPr>
            <w:r w:rsidRPr="000555C1">
              <w:rPr>
                <w:rFonts w:ascii="Aptos" w:hAnsi="Aptos"/>
              </w:rPr>
              <w:t>(No award presented 2020)</w:t>
            </w:r>
          </w:p>
        </w:tc>
        <w:tc>
          <w:tcPr>
            <w:tcW w:w="4720" w:type="dxa"/>
          </w:tcPr>
          <w:p w14:paraId="0C2FAA62" w14:textId="57FBDFC2" w:rsidR="003E57A1" w:rsidRPr="000555C1" w:rsidRDefault="003E57A1" w:rsidP="003E57A1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0555C1">
              <w:rPr>
                <w:rFonts w:ascii="Aptos" w:hAnsi="Aptos"/>
              </w:rPr>
              <w:t>Cole Carley, Fargo, 2011</w:t>
            </w:r>
          </w:p>
        </w:tc>
      </w:tr>
      <w:tr w:rsidR="003E57A1" w14:paraId="5D5E4281" w14:textId="77777777" w:rsidTr="000555C1">
        <w:trPr>
          <w:trHeight w:val="252"/>
        </w:trPr>
        <w:tc>
          <w:tcPr>
            <w:tcW w:w="4720" w:type="dxa"/>
          </w:tcPr>
          <w:p w14:paraId="460A3784" w14:textId="0293A843" w:rsidR="003E57A1" w:rsidRPr="000555C1" w:rsidRDefault="003E57A1" w:rsidP="003E57A1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Pat Mutter/Visit Winona 2019</w:t>
            </w:r>
          </w:p>
        </w:tc>
        <w:tc>
          <w:tcPr>
            <w:tcW w:w="4720" w:type="dxa"/>
          </w:tcPr>
          <w:p w14:paraId="11008E42" w14:textId="74C3E8A5" w:rsidR="003E57A1" w:rsidRPr="000555C1" w:rsidRDefault="003E57A1" w:rsidP="003E57A1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0555C1">
              <w:rPr>
                <w:rFonts w:ascii="Aptos" w:hAnsi="Aptos"/>
              </w:rPr>
              <w:t>(No award presented 2010)</w:t>
            </w:r>
          </w:p>
        </w:tc>
      </w:tr>
      <w:tr w:rsidR="003E57A1" w14:paraId="41E6C7D8" w14:textId="77777777" w:rsidTr="000555C1">
        <w:trPr>
          <w:trHeight w:val="252"/>
        </w:trPr>
        <w:tc>
          <w:tcPr>
            <w:tcW w:w="4720" w:type="dxa"/>
          </w:tcPr>
          <w:p w14:paraId="042A487A" w14:textId="75AAB93A" w:rsidR="003E57A1" w:rsidRPr="000555C1" w:rsidRDefault="003E57A1" w:rsidP="003E57A1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Carrie Ford/Visit Roseville 2018</w:t>
            </w:r>
          </w:p>
        </w:tc>
        <w:tc>
          <w:tcPr>
            <w:tcW w:w="4720" w:type="dxa"/>
          </w:tcPr>
          <w:p w14:paraId="652B1C3A" w14:textId="1AC0F39C" w:rsidR="003E57A1" w:rsidRPr="003E57A1" w:rsidRDefault="003E57A1" w:rsidP="003E57A1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Gayle Quistgard, Bemidji, 2009</w:t>
            </w:r>
          </w:p>
        </w:tc>
      </w:tr>
      <w:tr w:rsidR="003E57A1" w14:paraId="33EB77A5" w14:textId="77777777" w:rsidTr="000555C1">
        <w:trPr>
          <w:trHeight w:val="252"/>
        </w:trPr>
        <w:tc>
          <w:tcPr>
            <w:tcW w:w="4720" w:type="dxa"/>
          </w:tcPr>
          <w:p w14:paraId="75FEA3F9" w14:textId="3190CA54" w:rsidR="003E57A1" w:rsidRPr="003E57A1" w:rsidRDefault="003E57A1" w:rsidP="003E57A1">
            <w:pPr>
              <w:pStyle w:val="NoSpacing"/>
              <w:rPr>
                <w:rFonts w:ascii="Aptos" w:hAnsi="Aptos"/>
              </w:rPr>
            </w:pPr>
            <w:r w:rsidRPr="000555C1">
              <w:rPr>
                <w:rFonts w:ascii="Aptos" w:hAnsi="Aptos"/>
              </w:rPr>
              <w:t>Steve Markuson/Twin Cities Gateway 2017</w:t>
            </w:r>
          </w:p>
        </w:tc>
        <w:tc>
          <w:tcPr>
            <w:tcW w:w="4720" w:type="dxa"/>
          </w:tcPr>
          <w:p w14:paraId="44E58350" w14:textId="774E7046" w:rsidR="003E57A1" w:rsidRPr="003E57A1" w:rsidRDefault="003E57A1" w:rsidP="003E57A1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3E57A1">
              <w:rPr>
                <w:rFonts w:ascii="Aptos" w:hAnsi="Aptos"/>
              </w:rPr>
              <w:t>Greg Ortale, Meet Minneapolis, 2008</w:t>
            </w:r>
          </w:p>
        </w:tc>
      </w:tr>
      <w:tr w:rsidR="003E57A1" w14:paraId="5DC8938C" w14:textId="77777777" w:rsidTr="000555C1">
        <w:trPr>
          <w:trHeight w:val="252"/>
        </w:trPr>
        <w:tc>
          <w:tcPr>
            <w:tcW w:w="4720" w:type="dxa"/>
          </w:tcPr>
          <w:p w14:paraId="6B59B7C6" w14:textId="1AAEC46C" w:rsidR="003E57A1" w:rsidRPr="003E57A1" w:rsidRDefault="003E57A1" w:rsidP="003E57A1">
            <w:pPr>
              <w:pStyle w:val="NoSpacing"/>
              <w:rPr>
                <w:rFonts w:ascii="Aptos" w:hAnsi="Aptos"/>
              </w:rPr>
            </w:pPr>
            <w:r w:rsidRPr="003E57A1">
              <w:rPr>
                <w:rFonts w:ascii="Aptos" w:hAnsi="Aptos"/>
              </w:rPr>
              <w:t>Melvin Tennant / Meet Minneapolis 2016</w:t>
            </w:r>
          </w:p>
        </w:tc>
        <w:tc>
          <w:tcPr>
            <w:tcW w:w="4720" w:type="dxa"/>
          </w:tcPr>
          <w:p w14:paraId="6BEC2807" w14:textId="17362E02" w:rsidR="003E57A1" w:rsidRPr="003E57A1" w:rsidRDefault="003E57A1" w:rsidP="003E57A1">
            <w:pPr>
              <w:pStyle w:val="NoSpacing"/>
              <w:rPr>
                <w:rFonts w:ascii="Aptos" w:hAnsi="Aptos"/>
                <w:b/>
                <w:u w:val="single"/>
              </w:rPr>
            </w:pPr>
            <w:r w:rsidRPr="003E57A1">
              <w:rPr>
                <w:rFonts w:ascii="Aptos" w:hAnsi="Aptos"/>
              </w:rPr>
              <w:t>Shawn Corwin, Bloomington CVB, 2007</w:t>
            </w:r>
          </w:p>
        </w:tc>
      </w:tr>
      <w:tr w:rsidR="003E57A1" w14:paraId="7D1259C4" w14:textId="77777777" w:rsidTr="000555C1">
        <w:trPr>
          <w:trHeight w:val="252"/>
        </w:trPr>
        <w:tc>
          <w:tcPr>
            <w:tcW w:w="4720" w:type="dxa"/>
          </w:tcPr>
          <w:p w14:paraId="0976E4C2" w14:textId="77777777" w:rsidR="003E57A1" w:rsidRPr="003E57A1" w:rsidRDefault="003E57A1" w:rsidP="003E57A1">
            <w:pPr>
              <w:pStyle w:val="NoSpacing"/>
              <w:rPr>
                <w:rFonts w:ascii="Aptos" w:hAnsi="Aptos"/>
              </w:rPr>
            </w:pPr>
          </w:p>
        </w:tc>
        <w:tc>
          <w:tcPr>
            <w:tcW w:w="4720" w:type="dxa"/>
          </w:tcPr>
          <w:p w14:paraId="31329888" w14:textId="148FD0E1" w:rsidR="003E57A1" w:rsidRPr="003E57A1" w:rsidRDefault="003E57A1" w:rsidP="003E57A1">
            <w:pPr>
              <w:pStyle w:val="NoSpacing"/>
              <w:rPr>
                <w:rFonts w:ascii="Aptos" w:hAnsi="Aptos"/>
              </w:rPr>
            </w:pPr>
            <w:r w:rsidRPr="003E57A1">
              <w:rPr>
                <w:rFonts w:ascii="Aptos" w:hAnsi="Aptos"/>
              </w:rPr>
              <w:t xml:space="preserve">Roger Toussaint, 2006  </w:t>
            </w:r>
          </w:p>
        </w:tc>
      </w:tr>
    </w:tbl>
    <w:p w14:paraId="50D8D387" w14:textId="77777777" w:rsidR="001F0FE3" w:rsidRPr="00A709D9" w:rsidRDefault="001F0FE3" w:rsidP="00495365">
      <w:pPr>
        <w:pStyle w:val="NoSpacing"/>
        <w:ind w:left="1440"/>
        <w:rPr>
          <w:rFonts w:ascii="Aleo" w:hAnsi="Aleo"/>
          <w:b/>
          <w:u w:val="single"/>
        </w:rPr>
      </w:pPr>
    </w:p>
    <w:p w14:paraId="5E86AB1B" w14:textId="7C5F1189" w:rsidR="0050180B" w:rsidRPr="00A709D9" w:rsidRDefault="003E57A1" w:rsidP="000555C1">
      <w:pPr>
        <w:pStyle w:val="NoSpacing"/>
        <w:rPr>
          <w:rFonts w:ascii="Aleo" w:hAnsi="Aleo"/>
        </w:rPr>
      </w:pPr>
      <w:r>
        <w:rPr>
          <w:rFonts w:ascii="Aptos" w:hAnsi="Aptos"/>
          <w:bCs/>
        </w:rPr>
        <w:t xml:space="preserve">The Roger Toussaint award is presented at the MNTA Annual Meeting.  To nominate a deserving individual, contact MNTA executive director, Deb McMillan at deb@tourismmn.com. </w:t>
      </w:r>
      <w:r w:rsidR="00E7660C" w:rsidRPr="00A709D9">
        <w:rPr>
          <w:rFonts w:ascii="Aleo" w:hAnsi="Aleo"/>
        </w:rPr>
        <w:tab/>
      </w:r>
      <w:r w:rsidR="00E7660C" w:rsidRPr="00A709D9">
        <w:rPr>
          <w:rFonts w:ascii="Aleo" w:hAnsi="Aleo"/>
        </w:rPr>
        <w:tab/>
      </w:r>
    </w:p>
    <w:p w14:paraId="1317B247" w14:textId="77777777" w:rsidR="000555C1" w:rsidRPr="00A709D9" w:rsidRDefault="000555C1">
      <w:pPr>
        <w:pStyle w:val="NoSpacing"/>
        <w:ind w:left="1440"/>
        <w:rPr>
          <w:rFonts w:ascii="Aleo" w:hAnsi="Aleo"/>
        </w:rPr>
      </w:pPr>
    </w:p>
    <w:sectPr w:rsidR="000555C1" w:rsidRPr="00A709D9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04744" w14:textId="77777777" w:rsidR="002617E6" w:rsidRDefault="002617E6" w:rsidP="00F41C3C">
      <w:pPr>
        <w:spacing w:after="0" w:line="240" w:lineRule="auto"/>
      </w:pPr>
      <w:r>
        <w:separator/>
      </w:r>
    </w:p>
  </w:endnote>
  <w:endnote w:type="continuationSeparator" w:id="0">
    <w:p w14:paraId="1774D151" w14:textId="77777777" w:rsidR="002617E6" w:rsidRDefault="002617E6" w:rsidP="00F41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leo">
    <w:panose1 w:val="00000000000000000000"/>
    <w:charset w:val="00"/>
    <w:family w:val="auto"/>
    <w:pitch w:val="variable"/>
    <w:sig w:usb0="A00000FF" w:usb1="40006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CA29F" w14:textId="0C30C5B4" w:rsidR="00F41C3C" w:rsidRPr="00A709D9" w:rsidRDefault="00F41C3C" w:rsidP="00F41C3C">
    <w:pPr>
      <w:pStyle w:val="Footer"/>
      <w:jc w:val="center"/>
      <w:rPr>
        <w:rFonts w:ascii="Aleo" w:hAnsi="Aleo"/>
        <w:sz w:val="20"/>
        <w:szCs w:val="20"/>
      </w:rPr>
    </w:pPr>
    <w:r w:rsidRPr="00A709D9">
      <w:rPr>
        <w:rFonts w:ascii="Aleo" w:hAnsi="Aleo"/>
        <w:sz w:val="20"/>
        <w:szCs w:val="20"/>
      </w:rPr>
      <w:t>M</w:t>
    </w:r>
    <w:r w:rsidR="00A709D9" w:rsidRPr="00A709D9">
      <w:rPr>
        <w:rFonts w:ascii="Aleo" w:hAnsi="Aleo"/>
        <w:sz w:val="20"/>
        <w:szCs w:val="20"/>
      </w:rPr>
      <w:t>innesota Tourism Association</w:t>
    </w:r>
    <w:r w:rsidR="00EE5ED2" w:rsidRPr="00A709D9">
      <w:rPr>
        <w:rFonts w:ascii="Aleo" w:hAnsi="Aleo"/>
        <w:sz w:val="20"/>
        <w:szCs w:val="20"/>
      </w:rPr>
      <w:t xml:space="preserve"> | </w:t>
    </w:r>
    <w:hyperlink r:id="rId1" w:history="1">
      <w:r w:rsidR="00A709D9" w:rsidRPr="00A709D9">
        <w:rPr>
          <w:rStyle w:val="Hyperlink"/>
          <w:rFonts w:ascii="Aleo" w:hAnsi="Aleo"/>
          <w:sz w:val="20"/>
          <w:szCs w:val="20"/>
        </w:rPr>
        <w:t>www.tourismmn.com</w:t>
      </w:r>
    </w:hyperlink>
    <w:r w:rsidR="00A709D9" w:rsidRPr="00A709D9">
      <w:rPr>
        <w:rFonts w:ascii="Aleo" w:hAnsi="Aleo"/>
        <w:sz w:val="20"/>
        <w:szCs w:val="20"/>
      </w:rPr>
      <w:t xml:space="preserve"> | 952.412.7035 </w:t>
    </w:r>
  </w:p>
  <w:p w14:paraId="78BA8DE3" w14:textId="77777777" w:rsidR="00F41C3C" w:rsidRDefault="00F41C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6BFE4" w14:textId="77777777" w:rsidR="002617E6" w:rsidRDefault="002617E6" w:rsidP="00F41C3C">
      <w:pPr>
        <w:spacing w:after="0" w:line="240" w:lineRule="auto"/>
      </w:pPr>
      <w:r>
        <w:separator/>
      </w:r>
    </w:p>
  </w:footnote>
  <w:footnote w:type="continuationSeparator" w:id="0">
    <w:p w14:paraId="1D9652E9" w14:textId="77777777" w:rsidR="002617E6" w:rsidRDefault="002617E6" w:rsidP="00F41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3C292" w14:textId="2A77F040" w:rsidR="000555C1" w:rsidRDefault="000555C1" w:rsidP="000555C1">
    <w:pPr>
      <w:pStyle w:val="Header"/>
      <w:jc w:val="center"/>
    </w:pPr>
    <w:r>
      <w:rPr>
        <w:noProof/>
      </w:rPr>
      <w:drawing>
        <wp:inline distT="0" distB="0" distL="0" distR="0" wp14:anchorId="56489BFE" wp14:editId="663F1338">
          <wp:extent cx="3971925" cy="1679157"/>
          <wp:effectExtent l="0" t="0" r="0" b="0"/>
          <wp:docPr id="325049522" name="Picture 1" descr="A logo for a tour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049522" name="Picture 1" descr="A logo for a tour compan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88298" cy="16860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CC7"/>
    <w:rsid w:val="00021D9E"/>
    <w:rsid w:val="000555C1"/>
    <w:rsid w:val="00084FDD"/>
    <w:rsid w:val="000E1FBC"/>
    <w:rsid w:val="001F0FE3"/>
    <w:rsid w:val="00232E7A"/>
    <w:rsid w:val="002617E6"/>
    <w:rsid w:val="002F730C"/>
    <w:rsid w:val="00334174"/>
    <w:rsid w:val="003719F3"/>
    <w:rsid w:val="003E57A1"/>
    <w:rsid w:val="00495365"/>
    <w:rsid w:val="0050180B"/>
    <w:rsid w:val="005312C4"/>
    <w:rsid w:val="00553043"/>
    <w:rsid w:val="005F77AA"/>
    <w:rsid w:val="007D3F28"/>
    <w:rsid w:val="00800540"/>
    <w:rsid w:val="00837AF3"/>
    <w:rsid w:val="0084336A"/>
    <w:rsid w:val="00844A8F"/>
    <w:rsid w:val="00881169"/>
    <w:rsid w:val="00961FB3"/>
    <w:rsid w:val="00984D25"/>
    <w:rsid w:val="00987F6B"/>
    <w:rsid w:val="00A65DB5"/>
    <w:rsid w:val="00A708F3"/>
    <w:rsid w:val="00A709D9"/>
    <w:rsid w:val="00A843F6"/>
    <w:rsid w:val="00B43C68"/>
    <w:rsid w:val="00CD4086"/>
    <w:rsid w:val="00E0233C"/>
    <w:rsid w:val="00E7660C"/>
    <w:rsid w:val="00EA5F1A"/>
    <w:rsid w:val="00EE5ED2"/>
    <w:rsid w:val="00F13CC7"/>
    <w:rsid w:val="00F33449"/>
    <w:rsid w:val="00F33838"/>
    <w:rsid w:val="00F4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49C52"/>
  <w15:docId w15:val="{80191E8E-26C1-4694-8CEB-18A5D6ED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180B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F41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3C"/>
  </w:style>
  <w:style w:type="paragraph" w:styleId="Footer">
    <w:name w:val="footer"/>
    <w:basedOn w:val="Normal"/>
    <w:link w:val="FooterChar"/>
    <w:uiPriority w:val="99"/>
    <w:unhideWhenUsed/>
    <w:rsid w:val="00F41C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C3C"/>
  </w:style>
  <w:style w:type="character" w:styleId="Hyperlink">
    <w:name w:val="Hyperlink"/>
    <w:basedOn w:val="DefaultParagraphFont"/>
    <w:uiPriority w:val="99"/>
    <w:unhideWhenUsed/>
    <w:rsid w:val="00A709D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9D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55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28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ourismm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89a8f5-d5c9-4ff5-a076-e5a427244f36">
      <Terms xmlns="http://schemas.microsoft.com/office/infopath/2007/PartnerControls"/>
    </lcf76f155ced4ddcb4097134ff3c332f>
    <TaxCatchAll xmlns="d2421648-bbc2-4cfc-b81c-745854d8989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6ED8C81CEA54FA04CA3121C333DE8" ma:contentTypeVersion="16" ma:contentTypeDescription="Create a new document." ma:contentTypeScope="" ma:versionID="605c10e9ecc8c8a7bbd4771a61d6dc75">
  <xsd:schema xmlns:xsd="http://www.w3.org/2001/XMLSchema" xmlns:xs="http://www.w3.org/2001/XMLSchema" xmlns:p="http://schemas.microsoft.com/office/2006/metadata/properties" xmlns:ns2="5289a8f5-d5c9-4ff5-a076-e5a427244f36" xmlns:ns3="d2421648-bbc2-4cfc-b81c-745854d89896" targetNamespace="http://schemas.microsoft.com/office/2006/metadata/properties" ma:root="true" ma:fieldsID="8b1bb8ec5e74ef45dddae09996fccb86" ns2:_="" ns3:_="">
    <xsd:import namespace="5289a8f5-d5c9-4ff5-a076-e5a427244f36"/>
    <xsd:import namespace="d2421648-bbc2-4cfc-b81c-745854d898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89a8f5-d5c9-4ff5-a076-e5a427244f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e4817a7-7ca7-4b60-8ee2-5b6f344a9b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421648-bbc2-4cfc-b81c-745854d89896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1009d0bd-d323-4801-adc9-ff607aa4b1ff}" ma:internalName="TaxCatchAll" ma:showField="CatchAllData" ma:web="d2421648-bbc2-4cfc-b81c-745854d898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8E673B-9B5B-480D-9AD2-9239FD0D89B9}">
  <ds:schemaRefs>
    <ds:schemaRef ds:uri="http://schemas.microsoft.com/office/2006/metadata/properties"/>
    <ds:schemaRef ds:uri="http://schemas.microsoft.com/office/infopath/2007/PartnerControls"/>
    <ds:schemaRef ds:uri="5289a8f5-d5c9-4ff5-a076-e5a427244f36"/>
    <ds:schemaRef ds:uri="d2421648-bbc2-4cfc-b81c-745854d89896"/>
  </ds:schemaRefs>
</ds:datastoreItem>
</file>

<file path=customXml/itemProps2.xml><?xml version="1.0" encoding="utf-8"?>
<ds:datastoreItem xmlns:ds="http://schemas.openxmlformats.org/officeDocument/2006/customXml" ds:itemID="{9000578D-BFF1-426B-989A-03900D101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89a8f5-d5c9-4ff5-a076-e5a427244f36"/>
    <ds:schemaRef ds:uri="d2421648-bbc2-4cfc-b81c-745854d898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DA6508-346C-4D1B-AD92-667BFABF29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smarkuson</dc:creator>
  <cp:lastModifiedBy>Deb McMillan</cp:lastModifiedBy>
  <cp:revision>2</cp:revision>
  <cp:lastPrinted>2024-07-25T15:52:00Z</cp:lastPrinted>
  <dcterms:created xsi:type="dcterms:W3CDTF">2025-08-07T15:22:00Z</dcterms:created>
  <dcterms:modified xsi:type="dcterms:W3CDTF">2025-08-07T15:22:00Z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0x010100F3E6ED8C81CEA54FA04CA3121C333DE8</vt:lpwstr>
  </property>
  <property fmtid="{D5CDD505-2E9C-101B-9397-08002B2CF9AE}" pid="3" name="Order">
    <vt:r8>163600</vt:r8>
  </property>
  <property fmtid="{D5CDD505-2E9C-101B-9397-08002B2CF9AE}" pid="4" name="MediaServiceImageTags">
    <vt:lpwstr/>
  </property>
</Properties>
</file>